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120" w:before="120" w:line="276" w:lineRule="auto"/>
        <w:rPr>
          <w:rFonts w:ascii="Times New Roman" w:cs="Times New Roman" w:eastAsia="Times New Roman" w:hAnsi="Times New Roman"/>
          <w:b w:val="1"/>
          <w:sz w:val="24"/>
          <w:szCs w:val="24"/>
        </w:rPr>
      </w:pPr>
      <w:r w:rsidDel="00000000" w:rsidR="00000000" w:rsidRPr="00000000">
        <w:rPr>
          <w:rtl w:val="0"/>
        </w:rPr>
      </w:r>
    </w:p>
    <w:tbl>
      <w:tblPr>
        <w:tblStyle w:val="Table1"/>
        <w:tblpPr w:leftFromText="141" w:rightFromText="141" w:topFromText="0" w:bottomFromText="0" w:vertAnchor="text" w:horzAnchor="text" w:tblpX="-176" w:tblpY="126"/>
        <w:tblW w:w="10373.999999999998" w:type="dxa"/>
        <w:jc w:val="left"/>
        <w:tblLayout w:type="fixed"/>
        <w:tblLook w:val="0000"/>
      </w:tblPr>
      <w:tblGrid>
        <w:gridCol w:w="1963"/>
        <w:gridCol w:w="6273"/>
        <w:gridCol w:w="2138"/>
        <w:tblGridChange w:id="0">
          <w:tblGrid>
            <w:gridCol w:w="1963"/>
            <w:gridCol w:w="6273"/>
            <w:gridCol w:w="2138"/>
          </w:tblGrid>
        </w:tblGridChange>
      </w:tblGrid>
      <w:tr>
        <w:trPr>
          <w:cantSplit w:val="0"/>
          <w:trHeight w:val="1684" w:hRule="atLeast"/>
          <w:tblHeader w:val="0"/>
        </w:trPr>
        <w:tc>
          <w:tcPr/>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rPr>
                <w:sz w:val="20"/>
                <w:szCs w:val="20"/>
              </w:rPr>
            </w:pPr>
            <w:r w:rsidDel="00000000" w:rsidR="00000000" w:rsidRPr="00000000">
              <w:rPr>
                <w:rtl w:val="0"/>
              </w:rPr>
              <w:t xml:space="preserve">      </w:t>
            </w:r>
            <w:r w:rsidDel="00000000" w:rsidR="00000000" w:rsidRPr="00000000">
              <w:rPr/>
              <w:drawing>
                <wp:inline distB="0" distT="0" distL="0" distR="0">
                  <wp:extent cx="723900" cy="615950"/>
                  <wp:effectExtent b="0" l="0" r="0" t="0"/>
                  <wp:docPr descr="LOGO[1]" id="25" name="image3.jpg"/>
                  <a:graphic>
                    <a:graphicData uri="http://schemas.openxmlformats.org/drawingml/2006/picture">
                      <pic:pic>
                        <pic:nvPicPr>
                          <pic:cNvPr descr="LOGO[1]" id="0" name="image3.jpg"/>
                          <pic:cNvPicPr preferRelativeResize="0"/>
                        </pic:nvPicPr>
                        <pic:blipFill>
                          <a:blip r:embed="rId7"/>
                          <a:srcRect b="0" l="0" r="0" t="0"/>
                          <a:stretch>
                            <a:fillRect/>
                          </a:stretch>
                        </pic:blipFill>
                        <pic:spPr>
                          <a:xfrm>
                            <a:off x="0" y="0"/>
                            <a:ext cx="723900" cy="61595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w:t>
            </w:r>
          </w:p>
        </w:tc>
        <w:tc>
          <w:tcPr/>
          <w:p w:rsidR="00000000" w:rsidDel="00000000" w:rsidP="00000000" w:rsidRDefault="00000000" w:rsidRPr="00000000" w14:paraId="00000005">
            <w:pP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06">
            <w:pPr>
              <w:spacing w:after="60" w:before="6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ISTITUTO COMPRENSIVO STATALE VARESE 3 “ A. VIDOLETTI “</w:t>
            </w:r>
          </w:p>
          <w:p w:rsidR="00000000" w:rsidDel="00000000" w:rsidP="00000000" w:rsidRDefault="00000000" w:rsidRPr="00000000" w14:paraId="00000007">
            <w:pPr>
              <w:spacing w:after="60" w:before="6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Scuola dell’Infanzia, Primaria e Secondaria di Primo grado</w:t>
            </w:r>
          </w:p>
          <w:p w:rsidR="00000000" w:rsidDel="00000000" w:rsidP="00000000" w:rsidRDefault="00000000" w:rsidRPr="00000000" w14:paraId="00000008">
            <w:pPr>
              <w:pStyle w:val="Heading2"/>
              <w:spacing w:after="60" w:before="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Via Manin, 3 – 21100 Varese </w:t>
            </w:r>
          </w:p>
          <w:p w:rsidR="00000000" w:rsidDel="00000000" w:rsidP="00000000" w:rsidRDefault="00000000" w:rsidRPr="00000000" w14:paraId="00000009">
            <w:pPr>
              <w:pStyle w:val="Heading2"/>
              <w:spacing w:after="60" w:before="60" w:lineRule="auto"/>
              <w:jc w:val="center"/>
              <w:rPr>
                <w:rFonts w:ascii="Arial" w:cs="Arial" w:eastAsia="Arial" w:hAnsi="Arial"/>
                <w:b w:val="0"/>
                <w:sz w:val="14"/>
                <w:szCs w:val="14"/>
              </w:rPr>
            </w:pPr>
            <w:r w:rsidDel="00000000" w:rsidR="00000000" w:rsidRPr="00000000">
              <w:rPr>
                <w:rFonts w:ascii="Arial" w:cs="Arial" w:eastAsia="Arial" w:hAnsi="Arial"/>
                <w:b w:val="0"/>
                <w:sz w:val="14"/>
                <w:szCs w:val="14"/>
                <w:rtl w:val="0"/>
              </w:rPr>
              <w:t xml:space="preserve">Cod. Mecc.</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0"/>
                <w:sz w:val="14"/>
                <w:szCs w:val="14"/>
                <w:rtl w:val="0"/>
              </w:rPr>
              <w:t xml:space="preserve">VAIC872007 – C.F. 80017000128 – Codice univoco ufficio - UFOOJI </w:t>
            </w:r>
          </w:p>
          <w:p w:rsidR="00000000" w:rsidDel="00000000" w:rsidP="00000000" w:rsidRDefault="00000000" w:rsidRPr="00000000" w14:paraId="0000000A">
            <w:pPr>
              <w:pStyle w:val="Heading2"/>
              <w:spacing w:after="60" w:before="60" w:lineRule="auto"/>
              <w:jc w:val="center"/>
              <w:rPr>
                <w:rFonts w:ascii="Arial" w:cs="Arial" w:eastAsia="Arial" w:hAnsi="Arial"/>
                <w:b w:val="0"/>
                <w:sz w:val="14"/>
                <w:szCs w:val="14"/>
              </w:rPr>
            </w:pPr>
            <w:r w:rsidDel="00000000" w:rsidR="00000000" w:rsidRPr="00000000">
              <w:rPr>
                <w:rFonts w:ascii="Arial" w:cs="Arial" w:eastAsia="Arial" w:hAnsi="Arial"/>
                <w:sz w:val="14"/>
                <w:szCs w:val="14"/>
                <w:rtl w:val="0"/>
              </w:rPr>
              <w:t xml:space="preserve">Tel.</w:t>
            </w:r>
            <w:r w:rsidDel="00000000" w:rsidR="00000000" w:rsidRPr="00000000">
              <w:rPr>
                <w:rFonts w:ascii="Arial" w:cs="Arial" w:eastAsia="Arial" w:hAnsi="Arial"/>
                <w:b w:val="0"/>
                <w:sz w:val="14"/>
                <w:szCs w:val="14"/>
                <w:rtl w:val="0"/>
              </w:rPr>
              <w:t xml:space="preserve"> 0332/225213 - </w:t>
            </w:r>
            <w:r w:rsidDel="00000000" w:rsidR="00000000" w:rsidRPr="00000000">
              <w:rPr>
                <w:rFonts w:ascii="Arial" w:cs="Arial" w:eastAsia="Arial" w:hAnsi="Arial"/>
                <w:sz w:val="14"/>
                <w:szCs w:val="14"/>
                <w:rtl w:val="0"/>
              </w:rPr>
              <w:t xml:space="preserve">Fax</w:t>
            </w:r>
            <w:r w:rsidDel="00000000" w:rsidR="00000000" w:rsidRPr="00000000">
              <w:rPr>
                <w:rFonts w:ascii="Arial" w:cs="Arial" w:eastAsia="Arial" w:hAnsi="Arial"/>
                <w:b w:val="0"/>
                <w:sz w:val="14"/>
                <w:szCs w:val="14"/>
                <w:rtl w:val="0"/>
              </w:rPr>
              <w:t xml:space="preserve"> 0332/224558   </w:t>
            </w:r>
          </w:p>
          <w:p w:rsidR="00000000" w:rsidDel="00000000" w:rsidP="00000000" w:rsidRDefault="00000000" w:rsidRPr="00000000" w14:paraId="0000000B">
            <w:pPr>
              <w:spacing w:after="60" w:before="60" w:lineRule="auto"/>
              <w:rPr>
                <w:rFonts w:ascii="Arial" w:cs="Arial" w:eastAsia="Arial" w:hAnsi="Arial"/>
                <w:sz w:val="14"/>
                <w:szCs w:val="14"/>
              </w:rPr>
            </w:pPr>
            <w:r w:rsidDel="00000000" w:rsidR="00000000" w:rsidRPr="00000000">
              <w:rPr>
                <w:rFonts w:ascii="Arial" w:cs="Arial" w:eastAsia="Arial" w:hAnsi="Arial"/>
                <w:b w:val="1"/>
                <w:sz w:val="14"/>
                <w:szCs w:val="14"/>
                <w:rtl w:val="0"/>
              </w:rPr>
              <w:t xml:space="preserve">E-mail</w:t>
            </w:r>
            <w:r w:rsidDel="00000000" w:rsidR="00000000" w:rsidRPr="00000000">
              <w:rPr>
                <w:rFonts w:ascii="Arial" w:cs="Arial" w:eastAsia="Arial" w:hAnsi="Arial"/>
                <w:color w:val="000000"/>
                <w:sz w:val="14"/>
                <w:szCs w:val="14"/>
                <w:rtl w:val="0"/>
              </w:rPr>
              <w:t xml:space="preserve">:  </w:t>
            </w:r>
            <w:hyperlink r:id="rId8">
              <w:r w:rsidDel="00000000" w:rsidR="00000000" w:rsidRPr="00000000">
                <w:rPr>
                  <w:rFonts w:ascii="Arial" w:cs="Arial" w:eastAsia="Arial" w:hAnsi="Arial"/>
                  <w:color w:val="000000"/>
                  <w:sz w:val="14"/>
                  <w:szCs w:val="14"/>
                  <w:u w:val="single"/>
                  <w:rtl w:val="0"/>
                </w:rPr>
                <w:t xml:space="preserve">i</w:t>
              </w:r>
            </w:hyperlink>
            <w:r w:rsidDel="00000000" w:rsidR="00000000" w:rsidRPr="00000000">
              <w:rPr>
                <w:rFonts w:ascii="Arial" w:cs="Arial" w:eastAsia="Arial" w:hAnsi="Arial"/>
                <w:sz w:val="14"/>
                <w:szCs w:val="14"/>
                <w:rtl w:val="0"/>
              </w:rPr>
              <w:t xml:space="preserve"> - VAIC872007@istruzione.it    </w:t>
            </w:r>
            <w:r w:rsidDel="00000000" w:rsidR="00000000" w:rsidRPr="00000000">
              <w:rPr>
                <w:rFonts w:ascii="Arial" w:cs="Arial" w:eastAsia="Arial" w:hAnsi="Arial"/>
                <w:b w:val="1"/>
                <w:sz w:val="14"/>
                <w:szCs w:val="14"/>
                <w:rtl w:val="0"/>
              </w:rPr>
              <w:t xml:space="preserve">PEC</w:t>
            </w:r>
            <w:r w:rsidDel="00000000" w:rsidR="00000000" w:rsidRPr="00000000">
              <w:rPr>
                <w:rFonts w:ascii="Arial" w:cs="Arial" w:eastAsia="Arial" w:hAnsi="Arial"/>
                <w:color w:val="000000"/>
                <w:sz w:val="14"/>
                <w:szCs w:val="14"/>
                <w:rtl w:val="0"/>
              </w:rPr>
              <w:t xml:space="preserve">: </w:t>
            </w:r>
            <w:hyperlink r:id="rId9">
              <w:r w:rsidDel="00000000" w:rsidR="00000000" w:rsidRPr="00000000">
                <w:rPr>
                  <w:rFonts w:ascii="Arial" w:cs="Arial" w:eastAsia="Arial" w:hAnsi="Arial"/>
                  <w:color w:val="000000"/>
                  <w:sz w:val="14"/>
                  <w:szCs w:val="14"/>
                  <w:u w:val="single"/>
                  <w:rtl w:val="0"/>
                </w:rPr>
                <w:t xml:space="preserve">VAIC872007@pec.istruzione.it</w:t>
              </w:r>
            </w:hyperlink>
            <w:r w:rsidDel="00000000" w:rsidR="00000000" w:rsidRPr="00000000">
              <w:rPr>
                <w:rFonts w:ascii="Arial" w:cs="Arial" w:eastAsia="Arial" w:hAnsi="Arial"/>
                <w:sz w:val="16"/>
                <w:szCs w:val="16"/>
                <w:rtl w:val="0"/>
              </w:rPr>
              <w:t xml:space="preserve">  </w:t>
            </w:r>
            <w:r w:rsidDel="00000000" w:rsidR="00000000" w:rsidRPr="00000000">
              <w:rPr>
                <w:rtl w:val="0"/>
              </w:rPr>
            </w:r>
          </w:p>
          <w:p w:rsidR="00000000" w:rsidDel="00000000" w:rsidP="00000000" w:rsidRDefault="00000000" w:rsidRPr="00000000" w14:paraId="0000000C">
            <w:pPr>
              <w:spacing w:after="60" w:before="6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Sito web</w:t>
            </w:r>
            <w:r w:rsidDel="00000000" w:rsidR="00000000" w:rsidRPr="00000000">
              <w:rPr>
                <w:rFonts w:ascii="Arial" w:cs="Arial" w:eastAsia="Arial" w:hAnsi="Arial"/>
                <w:color w:val="000000"/>
                <w:sz w:val="14"/>
                <w:szCs w:val="14"/>
                <w:rtl w:val="0"/>
              </w:rPr>
              <w:t xml:space="preserve">: </w:t>
            </w:r>
            <w:hyperlink r:id="rId10">
              <w:r w:rsidDel="00000000" w:rsidR="00000000" w:rsidRPr="00000000">
                <w:rPr>
                  <w:rFonts w:ascii="Arial" w:cs="Arial" w:eastAsia="Arial" w:hAnsi="Arial"/>
                  <w:sz w:val="16"/>
                  <w:szCs w:val="16"/>
                  <w:rtl w:val="0"/>
                </w:rPr>
                <w:t xml:space="preserve">www.icvarese3.edu.it</w:t>
              </w:r>
            </w:hyperlink>
            <w:r w:rsidDel="00000000" w:rsidR="00000000" w:rsidRPr="00000000">
              <w:rPr>
                <w:rtl w:val="0"/>
              </w:rPr>
            </w:r>
          </w:p>
          <w:p w:rsidR="00000000" w:rsidDel="00000000" w:rsidP="00000000" w:rsidRDefault="00000000" w:rsidRPr="00000000" w14:paraId="0000000D">
            <w:pPr>
              <w:tabs>
                <w:tab w:val="left" w:leader="none" w:pos="3744"/>
              </w:tabs>
              <w:rPr>
                <w:rFonts w:ascii="Arial" w:cs="Arial" w:eastAsia="Arial" w:hAnsi="Arial"/>
                <w:sz w:val="4"/>
                <w:szCs w:val="4"/>
              </w:rPr>
            </w:pPr>
            <w:r w:rsidDel="00000000" w:rsidR="00000000" w:rsidRPr="00000000">
              <w:rPr>
                <w:rFonts w:ascii="Arial" w:cs="Arial" w:eastAsia="Arial" w:hAnsi="Arial"/>
                <w:rtl w:val="0"/>
              </w:rPr>
              <w:tab/>
            </w:r>
            <w:r w:rsidDel="00000000" w:rsidR="00000000" w:rsidRPr="00000000">
              <w:rPr>
                <w:rtl w:val="0"/>
              </w:rPr>
            </w:r>
          </w:p>
          <w:p w:rsidR="00000000" w:rsidDel="00000000" w:rsidP="00000000" w:rsidRDefault="00000000" w:rsidRPr="00000000" w14:paraId="0000000E">
            <w:pPr>
              <w:rPr>
                <w:rFonts w:ascii="Arial" w:cs="Arial" w:eastAsia="Arial" w:hAnsi="Arial"/>
                <w:sz w:val="4"/>
                <w:szCs w:val="4"/>
              </w:rPr>
            </w:pPr>
            <w:r w:rsidDel="00000000" w:rsidR="00000000" w:rsidRPr="00000000">
              <w:rPr>
                <w:rtl w:val="0"/>
              </w:rPr>
            </w:r>
          </w:p>
          <w:p w:rsidR="00000000" w:rsidDel="00000000" w:rsidP="00000000" w:rsidRDefault="00000000" w:rsidRPr="00000000" w14:paraId="0000000F">
            <w:pPr>
              <w:rPr>
                <w:rFonts w:ascii="Arial" w:cs="Arial" w:eastAsia="Arial" w:hAnsi="Arial"/>
                <w:sz w:val="4"/>
                <w:szCs w:val="4"/>
              </w:rPr>
            </w:pPr>
            <w:r w:rsidDel="00000000" w:rsidR="00000000" w:rsidRPr="00000000">
              <w:rPr>
                <w:rtl w:val="0"/>
              </w:rPr>
            </w:r>
          </w:p>
          <w:p w:rsidR="00000000" w:rsidDel="00000000" w:rsidP="00000000" w:rsidRDefault="00000000" w:rsidRPr="00000000" w14:paraId="00000010">
            <w:pPr>
              <w:rPr>
                <w:rFonts w:ascii="Arial" w:cs="Arial" w:eastAsia="Arial" w:hAnsi="Arial"/>
                <w:sz w:val="4"/>
                <w:szCs w:val="4"/>
              </w:rPr>
            </w:pPr>
            <w:r w:rsidDel="00000000" w:rsidR="00000000" w:rsidRPr="00000000">
              <w:rPr>
                <w:rtl w:val="0"/>
              </w:rPr>
            </w:r>
          </w:p>
          <w:p w:rsidR="00000000" w:rsidDel="00000000" w:rsidP="00000000" w:rsidRDefault="00000000" w:rsidRPr="00000000" w14:paraId="00000011">
            <w:pPr>
              <w:rPr>
                <w:rFonts w:ascii="Arial" w:cs="Arial" w:eastAsia="Arial" w:hAnsi="Arial"/>
                <w:sz w:val="4"/>
                <w:szCs w:val="4"/>
              </w:rPr>
            </w:pPr>
            <w:r w:rsidDel="00000000" w:rsidR="00000000" w:rsidRPr="00000000">
              <w:rPr>
                <w:rtl w:val="0"/>
              </w:rPr>
            </w:r>
          </w:p>
          <w:p w:rsidR="00000000" w:rsidDel="00000000" w:rsidP="00000000" w:rsidRDefault="00000000" w:rsidRPr="00000000" w14:paraId="00000012">
            <w:pPr>
              <w:rPr>
                <w:rFonts w:ascii="Arial" w:cs="Arial" w:eastAsia="Arial" w:hAnsi="Arial"/>
                <w:sz w:val="4"/>
                <w:szCs w:val="4"/>
              </w:rPr>
            </w:pPr>
            <w:r w:rsidDel="00000000" w:rsidR="00000000" w:rsidRPr="00000000">
              <w:rPr>
                <w:rtl w:val="0"/>
              </w:rPr>
            </w:r>
          </w:p>
        </w:tc>
        <w:tc>
          <w:tcPr/>
          <w:p w:rsidR="00000000" w:rsidDel="00000000" w:rsidP="00000000" w:rsidRDefault="00000000" w:rsidRPr="00000000" w14:paraId="00000013">
            <w:pPr>
              <w:rPr/>
            </w:pPr>
            <w:r w:rsidDel="00000000" w:rsidR="00000000" w:rsidRPr="00000000">
              <w:rPr>
                <w:sz w:val="36"/>
                <w:szCs w:val="36"/>
                <w:rtl w:val="0"/>
              </w:rPr>
              <w:t xml:space="preserve">   </w:t>
            </w:r>
            <w:r w:rsidDel="00000000" w:rsidR="00000000" w:rsidRPr="00000000">
              <w:rPr>
                <w:rtl w:val="0"/>
              </w:rPr>
            </w:r>
          </w:p>
          <w:p w:rsidR="00000000" w:rsidDel="00000000" w:rsidP="00000000" w:rsidRDefault="00000000" w:rsidRPr="00000000" w14:paraId="00000014">
            <w:pPr>
              <w:rPr>
                <w:sz w:val="16"/>
                <w:szCs w:val="16"/>
              </w:rPr>
            </w:pPr>
            <w:r w:rsidDel="00000000" w:rsidR="00000000" w:rsidRPr="00000000">
              <w:rPr>
                <w:sz w:val="36"/>
                <w:szCs w:val="36"/>
              </w:rPr>
              <w:drawing>
                <wp:inline distB="0" distT="0" distL="0" distR="0">
                  <wp:extent cx="565150" cy="609600"/>
                  <wp:effectExtent b="0" l="0" r="0" t="0"/>
                  <wp:docPr id="27"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6515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sz w:val="16"/>
                <w:szCs w:val="16"/>
              </w:rPr>
            </w:pPr>
            <w:r w:rsidDel="00000000" w:rsidR="00000000" w:rsidRPr="00000000">
              <w:rPr>
                <w:rtl w:val="0"/>
              </w:rPr>
            </w:r>
          </w:p>
          <w:p w:rsidR="00000000" w:rsidDel="00000000" w:rsidP="00000000" w:rsidRDefault="00000000" w:rsidRPr="00000000" w14:paraId="00000016">
            <w:pPr>
              <w:rPr>
                <w:sz w:val="16"/>
                <w:szCs w:val="16"/>
              </w:rPr>
            </w:pPr>
            <w:r w:rsidDel="00000000" w:rsidR="00000000" w:rsidRPr="00000000">
              <w:rPr>
                <w:rtl w:val="0"/>
              </w:rPr>
            </w:r>
          </w:p>
          <w:p w:rsidR="00000000" w:rsidDel="00000000" w:rsidP="00000000" w:rsidRDefault="00000000" w:rsidRPr="00000000" w14:paraId="00000017">
            <w:pPr>
              <w:rPr>
                <w:sz w:val="16"/>
                <w:szCs w:val="16"/>
              </w:rPr>
            </w:pPr>
            <w:r w:rsidDel="00000000" w:rsidR="00000000" w:rsidRPr="00000000">
              <w:rPr>
                <w:rtl w:val="0"/>
              </w:rPr>
            </w:r>
          </w:p>
          <w:p w:rsidR="00000000" w:rsidDel="00000000" w:rsidP="00000000" w:rsidRDefault="00000000" w:rsidRPr="00000000" w14:paraId="00000018">
            <w:pPr>
              <w:rPr>
                <w:sz w:val="16"/>
                <w:szCs w:val="16"/>
              </w:rPr>
            </w:pPr>
            <w:r w:rsidDel="00000000" w:rsidR="00000000" w:rsidRPr="00000000">
              <w:rPr>
                <w:rtl w:val="0"/>
              </w:rPr>
            </w:r>
          </w:p>
          <w:p w:rsidR="00000000" w:rsidDel="00000000" w:rsidP="00000000" w:rsidRDefault="00000000" w:rsidRPr="00000000" w14:paraId="00000019">
            <w:pPr>
              <w:ind w:firstLine="708"/>
              <w:rPr>
                <w:sz w:val="16"/>
                <w:szCs w:val="16"/>
              </w:rPr>
            </w:pPr>
            <w:r w:rsidDel="00000000" w:rsidR="00000000" w:rsidRPr="00000000">
              <w:rPr>
                <w:rtl w:val="0"/>
              </w:rPr>
            </w:r>
          </w:p>
        </w:tc>
      </w:tr>
    </w:tbl>
    <w:p w:rsidR="00000000" w:rsidDel="00000000" w:rsidP="00000000" w:rsidRDefault="00000000" w:rsidRPr="00000000" w14:paraId="0000001A">
      <w:pPr>
        <w:spacing w:after="120" w:before="120" w:line="276" w:lineRule="auto"/>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ALLEGATO C </w:t>
      </w:r>
    </w:p>
    <w:p w:rsidR="00000000" w:rsidDel="00000000" w:rsidP="00000000" w:rsidRDefault="00000000" w:rsidRPr="00000000" w14:paraId="0000001B">
      <w:pPr>
        <w:spacing w:after="120" w:before="12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120" w:before="12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DI INSUSSISTENZA DI CAUSA DI INCOMPATIBILITÀ E DI CONFLITTO DI INTERESSI</w:t>
      </w:r>
    </w:p>
    <w:p w:rsidR="00000000" w:rsidDel="00000000" w:rsidP="00000000" w:rsidRDefault="00000000" w:rsidRPr="00000000" w14:paraId="0000001D">
      <w:pPr>
        <w:spacing w:after="0" w:before="12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after="0" w:before="12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Piano nazionale di ripresa e resilienza, Missione 4 – Istruzione e ricerca – Componente 1 – Potenziamento dell’offerta dei servizi di istruzione: dagli asili nido alle università – Investimento 3.1 Nuove competenze e nuovi linguaggi – Azioni di potenziamento delle competenze STEM e multilinguistiche – D.M. 65/2023</w:t>
      </w:r>
    </w:p>
    <w:p w:rsidR="00000000" w:rsidDel="00000000" w:rsidP="00000000" w:rsidRDefault="00000000" w:rsidRPr="00000000" w14:paraId="0000001F">
      <w:pPr>
        <w:spacing w:after="0" w:lineRule="auto"/>
        <w:ind w:right="-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Progetto:  </w:t>
      </w:r>
      <w:r w:rsidDel="00000000" w:rsidR="00000000" w:rsidRPr="00000000">
        <w:rPr>
          <w:rFonts w:ascii="Times New Roman" w:cs="Times New Roman" w:eastAsia="Times New Roman" w:hAnsi="Times New Roman"/>
          <w:b w:val="1"/>
          <w:color w:val="212529"/>
          <w:sz w:val="24"/>
          <w:szCs w:val="24"/>
          <w:rtl w:val="0"/>
        </w:rPr>
        <w:t xml:space="preserve">M4C1I3.1-2023-1143-P-31499</w:t>
      </w:r>
      <w:r w:rsidDel="00000000" w:rsidR="00000000" w:rsidRPr="00000000">
        <w:rPr>
          <w:rtl w:val="0"/>
        </w:rPr>
      </w:r>
    </w:p>
    <w:p w:rsidR="00000000" w:rsidDel="00000000" w:rsidP="00000000" w:rsidRDefault="00000000" w:rsidRPr="00000000" w14:paraId="00000020">
      <w:pPr>
        <w:spacing w:after="0" w:lineRule="auto"/>
        <w:ind w:right="-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CUP:J34D23003450006</w:t>
      </w:r>
    </w:p>
    <w:p w:rsidR="00000000" w:rsidDel="00000000" w:rsidP="00000000" w:rsidRDefault="00000000" w:rsidRPr="00000000" w14:paraId="00000021">
      <w:pPr>
        <w:spacing w:after="0" w:lineRule="auto"/>
        <w:ind w:right="-7"/>
        <w:jc w:val="both"/>
        <w:rPr>
          <w:rFonts w:ascii="Times New Roman" w:cs="Times New Roman" w:eastAsia="Times New Roman" w:hAnsi="Times New Roman"/>
          <w:b w:val="1"/>
          <w:i w:val="1"/>
          <w:color w:val="212529"/>
          <w:sz w:val="24"/>
          <w:szCs w:val="24"/>
        </w:rPr>
      </w:pPr>
      <w:r w:rsidDel="00000000" w:rsidR="00000000" w:rsidRPr="00000000">
        <w:rPr>
          <w:rFonts w:ascii="Times New Roman" w:cs="Times New Roman" w:eastAsia="Times New Roman" w:hAnsi="Times New Roman"/>
          <w:b w:val="1"/>
          <w:sz w:val="24"/>
          <w:szCs w:val="24"/>
          <w:rtl w:val="0"/>
        </w:rPr>
        <w:t xml:space="preserve">Titolo progetto: </w:t>
      </w:r>
      <w:r w:rsidDel="00000000" w:rsidR="00000000" w:rsidRPr="00000000">
        <w:rPr>
          <w:rFonts w:ascii="Times New Roman" w:cs="Times New Roman" w:eastAsia="Times New Roman" w:hAnsi="Times New Roman"/>
          <w:b w:val="1"/>
          <w:i w:val="1"/>
          <w:sz w:val="24"/>
          <w:szCs w:val="24"/>
          <w:rtl w:val="0"/>
        </w:rPr>
        <w:t xml:space="preserve">“ Stem e multilinguismo: due percorsi, un futuro”</w:t>
      </w:r>
      <w:r w:rsidDel="00000000" w:rsidR="00000000" w:rsidRPr="00000000">
        <w:rPr>
          <w:rtl w:val="0"/>
        </w:rPr>
      </w:r>
    </w:p>
    <w:p w:rsidR="00000000" w:rsidDel="00000000" w:rsidP="00000000" w:rsidRDefault="00000000" w:rsidRPr="00000000" w14:paraId="00000022">
      <w:pPr>
        <w:ind w:right="-7"/>
        <w:jc w:val="center"/>
        <w:rPr>
          <w:rFonts w:ascii="Times New Roman" w:cs="Times New Roman" w:eastAsia="Times New Roman" w:hAnsi="Times New Roman"/>
          <w:b w:val="1"/>
          <w:i w:val="1"/>
          <w:color w:val="212529"/>
          <w:sz w:val="24"/>
          <w:szCs w:val="24"/>
        </w:rPr>
      </w:pPr>
      <w:r w:rsidDel="00000000" w:rsidR="00000000" w:rsidRPr="00000000">
        <w:rPr>
          <w:rtl w:val="0"/>
        </w:rPr>
      </w:r>
    </w:p>
    <w:p w:rsidR="00000000" w:rsidDel="00000000" w:rsidP="00000000" w:rsidRDefault="00000000" w:rsidRPr="00000000" w14:paraId="00000023">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sottoscritto/a____________________________nato/a a _______________________</w:t>
      </w:r>
    </w:p>
    <w:p w:rsidR="00000000" w:rsidDel="00000000" w:rsidP="00000000" w:rsidRDefault="00000000" w:rsidRPr="00000000" w14:paraId="00000024">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il____________residente a ________________________Provincia __________________</w:t>
      </w:r>
    </w:p>
    <w:p w:rsidR="00000000" w:rsidDel="00000000" w:rsidP="00000000" w:rsidRDefault="00000000" w:rsidRPr="00000000" w14:paraId="00000025">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Via/piazza</w:t>
      </w:r>
    </w:p>
    <w:p w:rsidR="00000000" w:rsidDel="00000000" w:rsidP="00000000" w:rsidRDefault="00000000" w:rsidRPr="00000000" w14:paraId="00000026">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Codice fiscale_____________________ in qualità di_______________________            </w:t>
      </w:r>
    </w:p>
    <w:p w:rsidR="00000000" w:rsidDel="00000000" w:rsidP="00000000" w:rsidRDefault="00000000" w:rsidRPr="00000000" w14:paraId="00000027">
      <w:pPr>
        <w:spacing w:after="120" w:before="12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relazione alla procedura di selezione per il conferimento di incarichi individuali di:</w:t>
      </w:r>
    </w:p>
    <w:p w:rsidR="00000000" w:rsidDel="00000000" w:rsidP="00000000" w:rsidRDefault="00000000" w:rsidRPr="00000000" w14:paraId="00000029">
      <w:pPr>
        <w:spacing w:after="120" w:before="12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ESPERTO</w:t>
      </w:r>
    </w:p>
    <w:p w:rsidR="00000000" w:rsidDel="00000000" w:rsidP="00000000" w:rsidRDefault="00000000" w:rsidRPr="00000000" w14:paraId="0000002B">
      <w:pPr>
        <w:spacing w:after="120" w:before="12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 46 e 47 del d.P.R. n. 445 del 28 dicembre 2000,</w:t>
      </w:r>
    </w:p>
    <w:p w:rsidR="00000000" w:rsidDel="00000000" w:rsidP="00000000" w:rsidRDefault="00000000" w:rsidRPr="00000000" w14:paraId="0000002C">
      <w:pPr>
        <w:spacing w:after="120" w:before="12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spacing w:after="120" w:before="12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spacing w:after="120" w:before="12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DICHIARA</w:t>
      </w:r>
    </w:p>
    <w:p w:rsidR="00000000" w:rsidDel="00000000" w:rsidP="00000000" w:rsidRDefault="00000000" w:rsidRPr="00000000" w14:paraId="0000002F">
      <w:pPr>
        <w:spacing w:after="120" w:before="12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numPr>
          <w:ilvl w:val="0"/>
          <w:numId w:val="1"/>
        </w:numPr>
        <w:spacing w:after="120" w:before="120" w:line="276" w:lineRule="auto"/>
        <w:ind w:left="108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trovarsi in situazione di incompatibilità, ai sensi di quanto previsto dal d.lgs. n. 39/2013 e dall’art. 53, del d.lgs. n. 165/2001;</w:t>
      </w:r>
    </w:p>
    <w:p w:rsidR="00000000" w:rsidDel="00000000" w:rsidP="00000000" w:rsidRDefault="00000000" w:rsidRPr="00000000" w14:paraId="00000031">
      <w:pPr>
        <w:spacing w:after="120" w:before="120"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ovvero, nel caso in cui sussistano situazioni di incompatibilità, che le stesse sono le seguenti: ___________________________________________________________________________</w:t>
      </w:r>
    </w:p>
    <w:p w:rsidR="00000000" w:rsidDel="00000000" w:rsidP="00000000" w:rsidRDefault="00000000" w:rsidRPr="00000000" w14:paraId="00000032">
      <w:pPr>
        <w:numPr>
          <w:ilvl w:val="0"/>
          <w:numId w:val="1"/>
        </w:numPr>
        <w:spacing w:after="120" w:before="120" w:line="276" w:lineRule="auto"/>
        <w:ind w:left="108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33">
      <w:pPr>
        <w:numPr>
          <w:ilvl w:val="0"/>
          <w:numId w:val="1"/>
        </w:numPr>
        <w:spacing w:after="120" w:before="120" w:line="276" w:lineRule="auto"/>
        <w:ind w:left="108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34">
      <w:pPr>
        <w:numPr>
          <w:ilvl w:val="0"/>
          <w:numId w:val="1"/>
        </w:numPr>
        <w:spacing w:after="120" w:before="120" w:line="276" w:lineRule="auto"/>
        <w:ind w:left="108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35">
      <w:pPr>
        <w:numPr>
          <w:ilvl w:val="0"/>
          <w:numId w:val="1"/>
        </w:numPr>
        <w:spacing w:after="120" w:before="120" w:line="276" w:lineRule="auto"/>
        <w:ind w:left="108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36">
      <w:pPr>
        <w:numPr>
          <w:ilvl w:val="0"/>
          <w:numId w:val="1"/>
        </w:numPr>
        <w:spacing w:after="120" w:before="120" w:line="276" w:lineRule="auto"/>
        <w:ind w:left="108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37">
      <w:pPr>
        <w:numPr>
          <w:ilvl w:val="0"/>
          <w:numId w:val="1"/>
        </w:numPr>
        <w:spacing w:after="120" w:before="120" w:line="276" w:lineRule="auto"/>
        <w:ind w:left="108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essere stato informato/a, ai sensi dell’art. 13 del Regolamento (UE) 2019/679 del Parlamento europeo e del Consiglio del 27 aprile 2016 e del decreto legislativo 30 giugno 2003, n. 196, circa il trattamento dei dati personali raccolti e, in particolare, che tali dati saranno trattatati, anche con strumenti informatici, esclusivamente per le finalità per le quali le presenti dichiarazioni vengono rese e fornisce il relativo consenso.</w:t>
      </w:r>
    </w:p>
    <w:p w:rsidR="00000000" w:rsidDel="00000000" w:rsidP="00000000" w:rsidRDefault="00000000" w:rsidRPr="00000000" w14:paraId="00000038">
      <w:pPr>
        <w:spacing w:after="120" w:before="120" w:line="276"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after="120" w:before="120" w:line="276"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after="120" w:before="120" w:line="276" w:lineRule="auto"/>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Luogo e data</w:t>
        <w:tab/>
        <w:tab/>
        <w:tab/>
      </w:r>
    </w:p>
    <w:p w:rsidR="00000000" w:rsidDel="00000000" w:rsidP="00000000" w:rsidRDefault="00000000" w:rsidRPr="00000000" w14:paraId="0000003B">
      <w:pPr>
        <w:spacing w:after="120" w:before="120" w:line="276" w:lineRule="auto"/>
        <w:ind w:left="142"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after="120" w:before="120" w:line="276" w:lineRule="auto"/>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tab/>
        <w:t xml:space="preserve">Il Dichiarante</w:t>
      </w:r>
    </w:p>
    <w:p w:rsidR="00000000" w:rsidDel="00000000" w:rsidP="00000000" w:rsidRDefault="00000000" w:rsidRPr="00000000" w14:paraId="0000003D">
      <w:pPr>
        <w:spacing w:after="120" w:before="120" w:line="276" w:lineRule="auto"/>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t xml:space="preserve">_____________________________</w:t>
      </w:r>
    </w:p>
    <w:p w:rsidR="00000000" w:rsidDel="00000000" w:rsidP="00000000" w:rsidRDefault="00000000" w:rsidRPr="00000000" w14:paraId="0000003E">
      <w:pPr>
        <w:rPr/>
      </w:pPr>
      <w:r w:rsidDel="00000000" w:rsidR="00000000" w:rsidRPr="00000000">
        <w:rPr>
          <w:rtl w:val="0"/>
        </w:rPr>
      </w:r>
    </w:p>
    <w:sectPr>
      <w:headerReference r:id="rId12" w:type="first"/>
      <w:pgSz w:h="16838" w:w="11906" w:orient="portrait"/>
      <w:pgMar w:bottom="1134" w:top="1417" w:left="1134" w:right="1134" w:header="426"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6124575" cy="866775"/>
          <wp:effectExtent b="0" l="0" r="0" t="0"/>
          <wp:docPr descr="C:\Users\migliozzi\AppData\Local\Microsoft\Windows\Clipboard\HistoryData\{754D2D05-100F-4628-9D26-BBB26F7AE5C1}\{83D506C9-DA75-4219-B3B9-FBEED539C9D6}\ResourceMap\{7ED530EE-7D26-40BE-8D4F-55B94711197D}" id="26" name="image2.jpg"/>
          <a:graphic>
            <a:graphicData uri="http://schemas.openxmlformats.org/drawingml/2006/picture">
              <pic:pic>
                <pic:nvPicPr>
                  <pic:cNvPr descr="C:\Users\migliozzi\AppData\Local\Microsoft\Windows\Clipboard\HistoryData\{754D2D05-100F-4628-9D26-BBB26F7AE5C1}\{83D506C9-DA75-4219-B3B9-FBEED539C9D6}\ResourceMap\{7ED530EE-7D26-40BE-8D4F-55B94711197D}" id="0" name="image2.jpg"/>
                  <pic:cNvPicPr preferRelativeResize="0"/>
                </pic:nvPicPr>
                <pic:blipFill>
                  <a:blip r:embed="rId1"/>
                  <a:srcRect b="0" l="0" r="0" t="0"/>
                  <a:stretch>
                    <a:fillRect/>
                  </a:stretch>
                </pic:blipFill>
                <pic:spPr>
                  <a:xfrm>
                    <a:off x="0" y="0"/>
                    <a:ext cx="6124575" cy="866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DE3AA4"/>
    <w:rPr>
      <w:rFonts w:ascii="Calibri" w:cs="Times New Roman" w:eastAsia="Calibri" w:hAnsi="Calibri"/>
    </w:rPr>
  </w:style>
  <w:style w:type="paragraph" w:styleId="Titolo2">
    <w:name w:val="heading 2"/>
    <w:basedOn w:val="Normale"/>
    <w:next w:val="Normale"/>
    <w:link w:val="Titolo2Carattere"/>
    <w:qFormat w:val="1"/>
    <w:rsid w:val="00DE3AA4"/>
    <w:pPr>
      <w:keepNext w:val="1"/>
      <w:spacing w:after="0" w:line="240" w:lineRule="auto"/>
      <w:outlineLvl w:val="1"/>
    </w:pPr>
    <w:rPr>
      <w:rFonts w:ascii="Times New Roman" w:eastAsia="Times New Roman" w:hAnsi="Times New Roman"/>
      <w:b w:val="1"/>
      <w:bCs w:val="1"/>
      <w:sz w:val="28"/>
      <w:szCs w:val="24"/>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val="1"/>
    <w:rsid w:val="00DE3AA4"/>
    <w:pPr>
      <w:spacing w:after="40"/>
      <w:ind w:left="720"/>
      <w:contextualSpacing w:val="1"/>
    </w:pPr>
  </w:style>
  <w:style w:type="character" w:styleId="ParagrafoelencoCarattere" w:customStyle="1">
    <w:name w:val="Paragrafo elenco Carattere"/>
    <w:aliases w:val="Number Bullets Carattere,List Paragraph1 Carattere,normal Carattere,First level bullet Carattere,Citation List Carattere,Table of contents numbered Carattere,List Paragraph Char Char Carattere,b1 Carattere,Number_1 Carattere"/>
    <w:link w:val="Paragrafoelenco"/>
    <w:uiPriority w:val="99"/>
    <w:qFormat w:val="1"/>
    <w:rsid w:val="00DE3AA4"/>
    <w:rPr>
      <w:rFonts w:ascii="Calibri" w:cs="Times New Roman" w:eastAsia="Calibri" w:hAnsi="Calibri"/>
    </w:rPr>
  </w:style>
  <w:style w:type="paragraph" w:styleId="Intestazione">
    <w:name w:val="header"/>
    <w:basedOn w:val="Normale"/>
    <w:link w:val="IntestazioneCarattere"/>
    <w:uiPriority w:val="99"/>
    <w:unhideWhenUsed w:val="1"/>
    <w:rsid w:val="00DE3AA4"/>
    <w:pPr>
      <w:tabs>
        <w:tab w:val="center" w:pos="4819"/>
        <w:tab w:val="right" w:pos="9638"/>
      </w:tabs>
    </w:pPr>
  </w:style>
  <w:style w:type="character" w:styleId="IntestazioneCarattere" w:customStyle="1">
    <w:name w:val="Intestazione Carattere"/>
    <w:basedOn w:val="Carpredefinitoparagrafo"/>
    <w:link w:val="Intestazione"/>
    <w:uiPriority w:val="99"/>
    <w:rsid w:val="00DE3AA4"/>
    <w:rPr>
      <w:rFonts w:ascii="Calibri" w:cs="Times New Roman" w:eastAsia="Calibri" w:hAnsi="Calibri"/>
    </w:rPr>
  </w:style>
  <w:style w:type="character" w:styleId="Titolo2Carattere" w:customStyle="1">
    <w:name w:val="Titolo 2 Carattere"/>
    <w:basedOn w:val="Carpredefinitoparagrafo"/>
    <w:link w:val="Titolo2"/>
    <w:rsid w:val="00DE3AA4"/>
    <w:rPr>
      <w:rFonts w:ascii="Times New Roman" w:cs="Times New Roman" w:eastAsia="Times New Roman" w:hAnsi="Times New Roman"/>
      <w:b w:val="1"/>
      <w:bCs w:val="1"/>
      <w:sz w:val="28"/>
      <w:szCs w:val="24"/>
      <w:lang w:eastAsia="it-IT"/>
    </w:rPr>
  </w:style>
  <w:style w:type="character" w:styleId="Collegamentoipertestuale">
    <w:name w:val="Hyperlink"/>
    <w:basedOn w:val="Carpredefinitoparagrafo"/>
    <w:rsid w:val="00DE3AA4"/>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hyperlink" Target="http://www.icvarese3.edu.it" TargetMode="External"/><Relationship Id="rId12" Type="http://schemas.openxmlformats.org/officeDocument/2006/relationships/header" Target="header1.xml"/><Relationship Id="rId9" Type="http://schemas.openxmlformats.org/officeDocument/2006/relationships/hyperlink" Target="mailto:VAIC872007@pec.istruzione.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yperlink" Target="mailto:ic.vidoletti@libero.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WxgdH//wxwvGjW9Qn+Ob2sO6g==">CgMxLjAyCGguZ2pkZ3hzOAByITFjOTY1akZFN2VGVnlZdGFVejVTbmRXTGpBcnVINFczYQ==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2024-07-11T12:21:00Z</dcterms:created>
  <dc:creator>dsga</dc:creator>
</cp:coreProperties>
</file>